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FEC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</w:t>
      </w:r>
    </w:p>
    <w:p w:rsidR="00F66FEC" w:rsidRDefault="00F66FEC" w:rsidP="00EF4E93">
      <w:pPr>
        <w:rPr>
          <w:color w:val="3399FF"/>
          <w:lang w:val="kk-KZ"/>
        </w:rPr>
      </w:pPr>
    </w:p>
    <w:p w:rsidR="00F66FEC" w:rsidRDefault="00F66FEC" w:rsidP="00EF4E93">
      <w:pPr>
        <w:rPr>
          <w:color w:val="3399FF"/>
          <w:lang w:val="kk-KZ"/>
        </w:rPr>
      </w:pPr>
    </w:p>
    <w:p w:rsidR="00EF4E93" w:rsidRDefault="00EF4E93" w:rsidP="00EF4E93">
      <w:pPr>
        <w:rPr>
          <w:color w:val="3399FF"/>
          <w:lang w:val="kk-KZ"/>
        </w:rPr>
      </w:pPr>
      <w:bookmarkStart w:id="0" w:name="_GoBack"/>
      <w:bookmarkEnd w:id="0"/>
      <w:r w:rsidRPr="00D31102">
        <w:rPr>
          <w:color w:val="3399FF"/>
          <w:lang w:val="kk-KZ"/>
        </w:rPr>
        <w:t xml:space="preserve">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5C14F1" w:rsidRDefault="005C14F1" w:rsidP="00934587"/>
    <w:p w:rsidR="00F66FEC" w:rsidRPr="005933A1" w:rsidRDefault="00F66FEC" w:rsidP="00F66FEC">
      <w:pPr>
        <w:tabs>
          <w:tab w:val="left" w:pos="142"/>
        </w:tabs>
        <w:ind w:firstLine="851"/>
        <w:contextualSpacing/>
        <w:jc w:val="center"/>
        <w:textAlignment w:val="baseline"/>
        <w:rPr>
          <w:b/>
          <w:sz w:val="28"/>
          <w:szCs w:val="28"/>
        </w:rPr>
      </w:pPr>
      <w:r w:rsidRPr="00016165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форм </w:t>
      </w:r>
      <w:r w:rsidRPr="00016165">
        <w:rPr>
          <w:b/>
          <w:sz w:val="28"/>
          <w:szCs w:val="28"/>
        </w:rPr>
        <w:t>решени</w:t>
      </w:r>
      <w:r w:rsidRPr="00FA0637">
        <w:rPr>
          <w:b/>
          <w:sz w:val="28"/>
          <w:szCs w:val="28"/>
        </w:rPr>
        <w:t>й</w:t>
      </w:r>
      <w:r w:rsidRPr="0001616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органа государственных доходов, связанных с мониторингом соблюдения требований налоговой регистрации</w:t>
      </w:r>
    </w:p>
    <w:p w:rsidR="00F66FEC" w:rsidRDefault="00F66FEC" w:rsidP="00F66FEC">
      <w:pPr>
        <w:jc w:val="center"/>
        <w:rPr>
          <w:b/>
          <w:sz w:val="28"/>
          <w:szCs w:val="28"/>
        </w:rPr>
      </w:pPr>
    </w:p>
    <w:p w:rsidR="00F66FEC" w:rsidRPr="007D163A" w:rsidRDefault="00F66FEC" w:rsidP="00F66FEC">
      <w:pPr>
        <w:jc w:val="center"/>
        <w:rPr>
          <w:b/>
          <w:sz w:val="28"/>
          <w:szCs w:val="28"/>
        </w:rPr>
      </w:pPr>
      <w:r w:rsidRPr="007D163A">
        <w:rPr>
          <w:b/>
          <w:sz w:val="28"/>
          <w:szCs w:val="28"/>
        </w:rPr>
        <w:t xml:space="preserve"> </w:t>
      </w:r>
    </w:p>
    <w:p w:rsidR="00F66FEC" w:rsidRPr="00016165" w:rsidRDefault="00F66FEC" w:rsidP="00F66FEC">
      <w:pPr>
        <w:ind w:firstLine="708"/>
        <w:jc w:val="both"/>
        <w:rPr>
          <w:sz w:val="28"/>
          <w:szCs w:val="28"/>
        </w:rPr>
      </w:pPr>
      <w:r w:rsidRPr="0001616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пунктом 4 статьи 49 и статей 107</w:t>
      </w:r>
      <w:r w:rsidRPr="00016165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Налогового к</w:t>
      </w:r>
      <w:r w:rsidRPr="00016165">
        <w:rPr>
          <w:sz w:val="28"/>
          <w:szCs w:val="28"/>
        </w:rPr>
        <w:t>одекса Республики Казахстан</w:t>
      </w:r>
      <w:r>
        <w:rPr>
          <w:sz w:val="28"/>
          <w:szCs w:val="28"/>
        </w:rPr>
        <w:t xml:space="preserve"> </w:t>
      </w:r>
      <w:r w:rsidRPr="00016165">
        <w:rPr>
          <w:b/>
          <w:sz w:val="28"/>
          <w:szCs w:val="28"/>
        </w:rPr>
        <w:t>ПРИКАЗЫВАЮ:</w:t>
      </w:r>
    </w:p>
    <w:p w:rsidR="00F66FEC" w:rsidRPr="00016165" w:rsidRDefault="00F66FEC" w:rsidP="00F66FEC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6165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Утвердить: </w:t>
      </w:r>
    </w:p>
    <w:p w:rsidR="00F66FEC" w:rsidRDefault="00F66FEC" w:rsidP="00F66FEC">
      <w:pPr>
        <w:tabs>
          <w:tab w:val="left" w:pos="142"/>
        </w:tabs>
        <w:contextualSpacing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1) </w:t>
      </w:r>
      <w:r w:rsidRPr="009A1DB7">
        <w:rPr>
          <w:sz w:val="28"/>
          <w:szCs w:val="28"/>
        </w:rPr>
        <w:t>форм</w:t>
      </w:r>
      <w:r>
        <w:rPr>
          <w:sz w:val="28"/>
          <w:szCs w:val="28"/>
        </w:rPr>
        <w:t>у уведомления</w:t>
      </w:r>
      <w:r w:rsidRPr="009A1DB7">
        <w:rPr>
          <w:sz w:val="28"/>
          <w:szCs w:val="28"/>
        </w:rPr>
        <w:t xml:space="preserve"> </w:t>
      </w:r>
      <w:r w:rsidRPr="00476EDC">
        <w:rPr>
          <w:sz w:val="28"/>
          <w:szCs w:val="28"/>
        </w:rPr>
        <w:t>о постановке на р</w:t>
      </w:r>
      <w:r>
        <w:rPr>
          <w:sz w:val="28"/>
          <w:szCs w:val="28"/>
        </w:rPr>
        <w:t xml:space="preserve">егистрационный </w:t>
      </w:r>
      <w:proofErr w:type="spellStart"/>
      <w:r>
        <w:rPr>
          <w:sz w:val="28"/>
          <w:szCs w:val="28"/>
        </w:rPr>
        <w:t>учет</w:t>
      </w:r>
      <w:proofErr w:type="spellEnd"/>
      <w:r>
        <w:rPr>
          <w:sz w:val="28"/>
          <w:szCs w:val="28"/>
        </w:rPr>
        <w:t xml:space="preserve"> в </w:t>
      </w:r>
      <w:r w:rsidRPr="00476EDC">
        <w:rPr>
          <w:sz w:val="28"/>
          <w:szCs w:val="28"/>
        </w:rPr>
        <w:t>органе</w:t>
      </w:r>
      <w:r>
        <w:rPr>
          <w:sz w:val="28"/>
          <w:szCs w:val="28"/>
        </w:rPr>
        <w:t xml:space="preserve"> государственных доходов </w:t>
      </w:r>
      <w:r w:rsidRPr="00476EDC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 к настоящему приказу;</w:t>
      </w:r>
    </w:p>
    <w:p w:rsidR="00F66FEC" w:rsidRPr="00A027BD" w:rsidRDefault="00F66FEC" w:rsidP="00F66FEC">
      <w:pPr>
        <w:pStyle w:val="ae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27BD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форму решения о признании уведомления </w:t>
      </w:r>
      <w:proofErr w:type="gramStart"/>
      <w:r w:rsidRPr="00A027BD">
        <w:rPr>
          <w:rFonts w:ascii="Times New Roman" w:eastAsia="Times New Roman" w:hAnsi="Times New Roman"/>
          <w:sz w:val="28"/>
          <w:szCs w:val="28"/>
          <w:lang w:eastAsia="ru-RU"/>
        </w:rPr>
        <w:t>неисполненным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027BD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приложению 2 к настоящему приказу. </w:t>
      </w:r>
    </w:p>
    <w:p w:rsidR="00F66FEC" w:rsidRPr="00016165" w:rsidRDefault="00F66FEC" w:rsidP="00F66FEC">
      <w:pPr>
        <w:ind w:firstLine="708"/>
        <w:jc w:val="both"/>
        <w:rPr>
          <w:sz w:val="28"/>
          <w:szCs w:val="28"/>
        </w:rPr>
      </w:pPr>
      <w:r w:rsidRPr="00016165">
        <w:rPr>
          <w:sz w:val="28"/>
          <w:szCs w:val="28"/>
        </w:rPr>
        <w:t>2. Комитету государственных доходов Министерства финансов Республики Казахстан в установленном законодательством</w:t>
      </w:r>
      <w:r>
        <w:rPr>
          <w:sz w:val="28"/>
          <w:szCs w:val="28"/>
        </w:rPr>
        <w:t xml:space="preserve"> Республики Казахстан</w:t>
      </w:r>
      <w:r w:rsidRPr="00016165">
        <w:rPr>
          <w:sz w:val="28"/>
          <w:szCs w:val="28"/>
        </w:rPr>
        <w:t xml:space="preserve"> порядке обеспечить:</w:t>
      </w:r>
    </w:p>
    <w:p w:rsidR="00F66FEC" w:rsidRPr="00016165" w:rsidRDefault="00F66FEC" w:rsidP="00F66FEC">
      <w:pPr>
        <w:ind w:firstLine="708"/>
        <w:jc w:val="both"/>
        <w:rPr>
          <w:sz w:val="28"/>
          <w:szCs w:val="28"/>
        </w:rPr>
      </w:pPr>
      <w:r w:rsidRPr="00016165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F66FEC" w:rsidRPr="00016165" w:rsidRDefault="00F66FEC" w:rsidP="00F66FEC">
      <w:pPr>
        <w:ind w:firstLine="708"/>
        <w:jc w:val="both"/>
        <w:rPr>
          <w:sz w:val="28"/>
          <w:szCs w:val="28"/>
        </w:rPr>
      </w:pPr>
      <w:r w:rsidRPr="00016165">
        <w:rPr>
          <w:sz w:val="28"/>
          <w:szCs w:val="28"/>
        </w:rPr>
        <w:t xml:space="preserve">2) размещение настоящего приказа на </w:t>
      </w:r>
      <w:proofErr w:type="spellStart"/>
      <w:r w:rsidRPr="00016165">
        <w:rPr>
          <w:sz w:val="28"/>
          <w:szCs w:val="28"/>
        </w:rPr>
        <w:t>интернет-ресурсе</w:t>
      </w:r>
      <w:proofErr w:type="spellEnd"/>
      <w:r w:rsidRPr="00016165">
        <w:rPr>
          <w:sz w:val="28"/>
          <w:szCs w:val="28"/>
        </w:rPr>
        <w:t xml:space="preserve"> Министерств</w:t>
      </w:r>
      <w:r>
        <w:rPr>
          <w:sz w:val="28"/>
          <w:szCs w:val="28"/>
        </w:rPr>
        <w:t>а финансов Республики Казахстан после официального опубликования;</w:t>
      </w:r>
    </w:p>
    <w:p w:rsidR="00F66FEC" w:rsidRPr="00016165" w:rsidRDefault="00F66FEC" w:rsidP="00F66FEC">
      <w:pPr>
        <w:ind w:firstLine="708"/>
        <w:jc w:val="both"/>
        <w:rPr>
          <w:sz w:val="28"/>
          <w:szCs w:val="28"/>
        </w:rPr>
      </w:pPr>
      <w:r w:rsidRPr="00016165">
        <w:rPr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предоставление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F66FEC" w:rsidRPr="00016165" w:rsidRDefault="00F66FEC" w:rsidP="00F66FEC">
      <w:pPr>
        <w:ind w:firstLine="708"/>
        <w:jc w:val="both"/>
        <w:rPr>
          <w:sz w:val="28"/>
          <w:szCs w:val="28"/>
        </w:rPr>
      </w:pPr>
      <w:r w:rsidRPr="00016165">
        <w:rPr>
          <w:sz w:val="28"/>
          <w:szCs w:val="28"/>
        </w:rPr>
        <w:t xml:space="preserve">3. Настоящий приказ вводится в действие </w:t>
      </w:r>
      <w:r>
        <w:rPr>
          <w:sz w:val="28"/>
          <w:szCs w:val="28"/>
        </w:rPr>
        <w:t xml:space="preserve">с 1 января 2026 года и подлежит </w:t>
      </w:r>
      <w:r w:rsidRPr="00016165">
        <w:rPr>
          <w:sz w:val="28"/>
          <w:szCs w:val="28"/>
        </w:rPr>
        <w:t>официально</w:t>
      </w:r>
      <w:r>
        <w:rPr>
          <w:sz w:val="28"/>
          <w:szCs w:val="28"/>
        </w:rPr>
        <w:t>му</w:t>
      </w:r>
      <w:r w:rsidRPr="00016165">
        <w:rPr>
          <w:sz w:val="28"/>
          <w:szCs w:val="28"/>
        </w:rPr>
        <w:t xml:space="preserve"> опубликовани</w:t>
      </w:r>
      <w:r>
        <w:rPr>
          <w:sz w:val="28"/>
          <w:szCs w:val="28"/>
        </w:rPr>
        <w:t>ю</w:t>
      </w:r>
      <w:r w:rsidRPr="00FA0637">
        <w:rPr>
          <w:sz w:val="28"/>
          <w:szCs w:val="28"/>
        </w:rPr>
        <w:t>.</w:t>
      </w:r>
      <w:r w:rsidRPr="00016165">
        <w:rPr>
          <w:sz w:val="28"/>
          <w:szCs w:val="28"/>
        </w:rPr>
        <w:t xml:space="preserve"> </w:t>
      </w:r>
    </w:p>
    <w:p w:rsidR="00F66FEC" w:rsidRDefault="00F66FEC" w:rsidP="00F66FEC">
      <w:pPr>
        <w:ind w:firstLine="708"/>
        <w:jc w:val="both"/>
        <w:rPr>
          <w:sz w:val="28"/>
          <w:szCs w:val="28"/>
        </w:rPr>
      </w:pPr>
    </w:p>
    <w:p w:rsidR="00F66FEC" w:rsidRPr="00016165" w:rsidRDefault="00F66FEC" w:rsidP="00F66FEC">
      <w:pPr>
        <w:ind w:firstLine="708"/>
        <w:jc w:val="both"/>
        <w:rPr>
          <w:sz w:val="28"/>
          <w:szCs w:val="28"/>
        </w:rPr>
      </w:pPr>
    </w:p>
    <w:p w:rsidR="0094678B" w:rsidRDefault="0094678B" w:rsidP="00934587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94678B" w:rsidRPr="00934587" w:rsidRDefault="0094678B" w:rsidP="00934587"/>
    <w:sectPr w:rsidR="0094678B" w:rsidRPr="00934587" w:rsidSect="00642211">
      <w:headerReference w:type="even" r:id="rId8"/>
      <w:headerReference w:type="default" r:id="rId9"/>
      <w:headerReference w:type="first" r:id="rId10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51B" w:rsidRDefault="009B751B">
      <w:r>
        <w:separator/>
      </w:r>
    </w:p>
  </w:endnote>
  <w:endnote w:type="continuationSeparator" w:id="0">
    <w:p w:rsidR="009B751B" w:rsidRDefault="009B7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51B" w:rsidRDefault="009B751B">
      <w:r>
        <w:separator/>
      </w:r>
    </w:p>
  </w:footnote>
  <w:footnote w:type="continuationSeparator" w:id="0">
    <w:p w:rsidR="009B751B" w:rsidRDefault="009B75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73119">
      <w:rPr>
        <w:rStyle w:val="af1"/>
        <w:noProof/>
      </w:rPr>
      <w:t>2</w:t>
    </w:r>
    <w:r>
      <w:rPr>
        <w:rStyle w:val="af1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845665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845665">
            <w:rPr>
              <w:b/>
              <w:bCs/>
              <w:color w:val="3399FF"/>
              <w:lang w:val="kk-KZ"/>
            </w:rPr>
            <w:t>ҚАРЖЫ</w:t>
          </w:r>
          <w:r w:rsidRPr="005D1846">
            <w:rPr>
              <w:b/>
              <w:bCs/>
              <w:color w:val="3399FF"/>
              <w:lang w:val="kk-KZ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845665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4295243"/>
    <w:multiLevelType w:val="hybridMultilevel"/>
    <w:tmpl w:val="49302A98"/>
    <w:lvl w:ilvl="0" w:tplc="329A86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DAA2A09"/>
    <w:multiLevelType w:val="hybridMultilevel"/>
    <w:tmpl w:val="C52E195A"/>
    <w:lvl w:ilvl="0" w:tplc="FEC68E70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66A87"/>
    <w:rsid w:val="00073119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A394A"/>
    <w:rsid w:val="002C49BE"/>
    <w:rsid w:val="00315CD9"/>
    <w:rsid w:val="00330B0F"/>
    <w:rsid w:val="00364E0B"/>
    <w:rsid w:val="00386737"/>
    <w:rsid w:val="0038799B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C14F1"/>
    <w:rsid w:val="005D1846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45665"/>
    <w:rsid w:val="00866964"/>
    <w:rsid w:val="00867FA4"/>
    <w:rsid w:val="008856E3"/>
    <w:rsid w:val="00901D17"/>
    <w:rsid w:val="009139A9"/>
    <w:rsid w:val="00914138"/>
    <w:rsid w:val="00915A4B"/>
    <w:rsid w:val="00934587"/>
    <w:rsid w:val="0094678B"/>
    <w:rsid w:val="009924CE"/>
    <w:rsid w:val="009B69F4"/>
    <w:rsid w:val="009B751B"/>
    <w:rsid w:val="00A10052"/>
    <w:rsid w:val="00A17FE7"/>
    <w:rsid w:val="00A338BC"/>
    <w:rsid w:val="00A47D62"/>
    <w:rsid w:val="00A646AF"/>
    <w:rsid w:val="00A721B9"/>
    <w:rsid w:val="00AA225A"/>
    <w:rsid w:val="00AC76FB"/>
    <w:rsid w:val="00AD462C"/>
    <w:rsid w:val="00B0298F"/>
    <w:rsid w:val="00B86340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DA79A3"/>
    <w:rsid w:val="00E15847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F22932"/>
    <w:rsid w:val="00F32A0B"/>
    <w:rsid w:val="00F525B9"/>
    <w:rsid w:val="00F64017"/>
    <w:rsid w:val="00F66167"/>
    <w:rsid w:val="00F66FEC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8">
    <w:name w:val="Balloon Text"/>
    <w:basedOn w:val="a"/>
    <w:link w:val="af9"/>
    <w:semiHidden/>
    <w:unhideWhenUsed/>
    <w:rsid w:val="00F66FEC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F66FEC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e"/>
    <w:uiPriority w:val="34"/>
    <w:qFormat/>
    <w:locked/>
    <w:rsid w:val="00F66FEC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"/>
    <w:uiPriority w:val="34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8">
    <w:name w:val="Balloon Text"/>
    <w:basedOn w:val="a"/>
    <w:link w:val="af9"/>
    <w:semiHidden/>
    <w:unhideWhenUsed/>
    <w:rsid w:val="00F66FEC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F66FEC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e"/>
    <w:uiPriority w:val="34"/>
    <w:qFormat/>
    <w:locked/>
    <w:rsid w:val="00F66FE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Кенжегул</cp:lastModifiedBy>
  <cp:revision>27</cp:revision>
  <dcterms:created xsi:type="dcterms:W3CDTF">2018-09-21T12:01:00Z</dcterms:created>
  <dcterms:modified xsi:type="dcterms:W3CDTF">2025-09-18T05:23:00Z</dcterms:modified>
</cp:coreProperties>
</file>